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Ind w:w="-432" w:type="dxa"/>
        <w:tblLook w:val="01E0" w:firstRow="1" w:lastRow="1" w:firstColumn="1" w:lastColumn="1" w:noHBand="0" w:noVBand="0"/>
      </w:tblPr>
      <w:tblGrid>
        <w:gridCol w:w="4084"/>
        <w:gridCol w:w="6914"/>
      </w:tblGrid>
      <w:tr w:rsidR="0023139D" w:rsidRPr="001D1580" w14:paraId="5C374008" w14:textId="77777777" w:rsidTr="007F382A">
        <w:trPr>
          <w:trHeight w:val="841"/>
        </w:trPr>
        <w:tc>
          <w:tcPr>
            <w:tcW w:w="4084" w:type="dxa"/>
          </w:tcPr>
          <w:p w14:paraId="1FE7B638" w14:textId="77777777" w:rsidR="0023139D" w:rsidRPr="001D1580" w:rsidRDefault="0023139D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KHOA PHÁP LUẬT DÂN SỰ</w:t>
            </w:r>
          </w:p>
          <w:p w14:paraId="17463EF7" w14:textId="77777777" w:rsidR="0023139D" w:rsidRPr="001D1580" w:rsidRDefault="0023139D" w:rsidP="001D15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1580">
              <w:rPr>
                <w:b/>
                <w:sz w:val="28"/>
                <w:szCs w:val="28"/>
              </w:rPr>
              <w:t>BỘ MÔN LUẬT DÂN SỰ</w:t>
            </w:r>
          </w:p>
        </w:tc>
        <w:tc>
          <w:tcPr>
            <w:tcW w:w="6914" w:type="dxa"/>
          </w:tcPr>
          <w:p w14:paraId="7CEA3B2E" w14:textId="77777777" w:rsidR="0023139D" w:rsidRPr="001D1580" w:rsidRDefault="0023139D" w:rsidP="001D15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1580">
              <w:rPr>
                <w:b/>
                <w:sz w:val="28"/>
                <w:szCs w:val="28"/>
              </w:rPr>
              <w:t>BÀI TẬP NHÓM</w:t>
            </w:r>
          </w:p>
          <w:p w14:paraId="40ED4F6B" w14:textId="77777777" w:rsidR="0023139D" w:rsidRPr="001D1580" w:rsidRDefault="0023139D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 xml:space="preserve">MÔN: PHÁP LUẬT VỀ GIAO DỊCH BẢO ĐẢM </w:t>
            </w:r>
          </w:p>
          <w:p w14:paraId="6B0C9183" w14:textId="4943385B" w:rsidR="0023139D" w:rsidRPr="001D1580" w:rsidRDefault="001D1580" w:rsidP="001D158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D1580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1D1580">
              <w:rPr>
                <w:b/>
                <w:i/>
                <w:sz w:val="28"/>
                <w:szCs w:val="28"/>
              </w:rPr>
              <w:t>Dành</w:t>
            </w:r>
            <w:proofErr w:type="spellEnd"/>
            <w:r w:rsidRPr="001D158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b/>
                <w:i/>
                <w:sz w:val="28"/>
                <w:szCs w:val="28"/>
              </w:rPr>
              <w:t>cho</w:t>
            </w:r>
            <w:proofErr w:type="spellEnd"/>
            <w:r w:rsidRPr="001D158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b/>
                <w:i/>
                <w:sz w:val="28"/>
                <w:szCs w:val="28"/>
              </w:rPr>
              <w:t>sinh</w:t>
            </w:r>
            <w:proofErr w:type="spellEnd"/>
            <w:r w:rsidRPr="001D158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b/>
                <w:i/>
                <w:sz w:val="28"/>
                <w:szCs w:val="28"/>
              </w:rPr>
              <w:t>viên</w:t>
            </w:r>
            <w:proofErr w:type="spellEnd"/>
            <w:r w:rsidRPr="001D158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1D158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b/>
                <w:i/>
                <w:sz w:val="28"/>
                <w:szCs w:val="28"/>
              </w:rPr>
              <w:t>kỳ</w:t>
            </w:r>
            <w:proofErr w:type="spellEnd"/>
            <w:r w:rsidRPr="001D1580">
              <w:rPr>
                <w:b/>
                <w:i/>
                <w:sz w:val="28"/>
                <w:szCs w:val="28"/>
              </w:rPr>
              <w:t xml:space="preserve"> 2, </w:t>
            </w:r>
            <w:proofErr w:type="spellStart"/>
            <w:r w:rsidRPr="001D1580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1D158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1D1580">
              <w:rPr>
                <w:b/>
                <w:i/>
                <w:sz w:val="28"/>
                <w:szCs w:val="28"/>
              </w:rPr>
              <w:t xml:space="preserve"> 2017 – 2018</w:t>
            </w:r>
            <w:r w:rsidR="0023139D" w:rsidRPr="001D1580">
              <w:rPr>
                <w:b/>
                <w:i/>
                <w:sz w:val="28"/>
                <w:szCs w:val="28"/>
              </w:rPr>
              <w:t>)</w:t>
            </w:r>
          </w:p>
        </w:tc>
      </w:tr>
    </w:tbl>
    <w:p w14:paraId="4EA04D0B" w14:textId="77777777" w:rsidR="0023139D" w:rsidRPr="001D1580" w:rsidRDefault="0023139D" w:rsidP="001D1580">
      <w:pPr>
        <w:spacing w:line="276" w:lineRule="auto"/>
        <w:jc w:val="both"/>
        <w:rPr>
          <w:sz w:val="28"/>
          <w:szCs w:val="28"/>
        </w:rPr>
      </w:pPr>
      <w:r w:rsidRPr="001D15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AE2" wp14:editId="50C9C2B5">
                <wp:simplePos x="0" y="0"/>
                <wp:positionH relativeFrom="column">
                  <wp:posOffset>-297180</wp:posOffset>
                </wp:positionH>
                <wp:positionV relativeFrom="paragraph">
                  <wp:posOffset>-2540</wp:posOffset>
                </wp:positionV>
                <wp:extent cx="70866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-.2pt" to="534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67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3PZ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918"/>
      </w:tblGrid>
      <w:tr w:rsidR="001D1580" w:rsidRPr="001D1580" w14:paraId="49FA0CFA" w14:textId="77777777" w:rsidTr="001D1580">
        <w:tc>
          <w:tcPr>
            <w:tcW w:w="817" w:type="dxa"/>
          </w:tcPr>
          <w:p w14:paraId="76B88C8A" w14:textId="77777777" w:rsidR="001D1580" w:rsidRPr="001D1580" w:rsidRDefault="001D1580" w:rsidP="001D15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158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9918" w:type="dxa"/>
          </w:tcPr>
          <w:p w14:paraId="5DE23437" w14:textId="77777777" w:rsidR="001D1580" w:rsidRPr="001D1580" w:rsidRDefault="001D1580" w:rsidP="001D15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1580">
              <w:rPr>
                <w:b/>
                <w:sz w:val="28"/>
                <w:szCs w:val="28"/>
              </w:rPr>
              <w:t>NỘI DUNG</w:t>
            </w:r>
          </w:p>
        </w:tc>
      </w:tr>
      <w:tr w:rsidR="001D1580" w:rsidRPr="001D1580" w14:paraId="1ADD0AA5" w14:textId="77777777" w:rsidTr="001D1580">
        <w:tc>
          <w:tcPr>
            <w:tcW w:w="817" w:type="dxa"/>
            <w:tcBorders>
              <w:bottom w:val="dotted" w:sz="4" w:space="0" w:color="auto"/>
            </w:tcBorders>
          </w:tcPr>
          <w:p w14:paraId="18D0BB59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1</w:t>
            </w:r>
          </w:p>
        </w:tc>
        <w:tc>
          <w:tcPr>
            <w:tcW w:w="9918" w:type="dxa"/>
            <w:tcBorders>
              <w:bottom w:val="dotted" w:sz="4" w:space="0" w:color="auto"/>
            </w:tcBorders>
          </w:tcPr>
          <w:p w14:paraId="6E24F522" w14:textId="77777777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quyền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25D6E333" w14:textId="77777777" w:rsidTr="001D158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2CEE27FF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2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402D5306" w14:textId="3E101B97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dựng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ô </w:t>
            </w:r>
            <w:proofErr w:type="spellStart"/>
            <w:r>
              <w:rPr>
                <w:color w:val="000000"/>
                <w:sz w:val="28"/>
                <w:szCs w:val="28"/>
              </w:rPr>
              <w:t>tô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04CF04F7" w14:textId="77777777" w:rsidTr="001D158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3FD6E316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3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74C6AC5B" w14:textId="77777777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nhà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tương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lai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1E597EF5" w14:textId="77777777" w:rsidTr="001D1580">
        <w:trPr>
          <w:trHeight w:val="3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14FE2C68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4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213C38BD" w14:textId="7BD284D4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cầm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cố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hàn</w:t>
            </w:r>
            <w:r>
              <w:rPr>
                <w:color w:val="000000"/>
                <w:sz w:val="28"/>
                <w:szCs w:val="28"/>
              </w:rPr>
              <w:t>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hoặc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dây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chuyền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xuất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D158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cầm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cố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513AB9E4" w14:textId="77777777" w:rsidTr="001D158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6A683DBD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5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1EE1A319" w14:textId="77777777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hàng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hóa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11C8ABE3" w14:textId="77777777" w:rsidTr="001D158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54FA486D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6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04A38F9A" w14:textId="77777777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gắn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05D2BF4A" w14:textId="77777777" w:rsidTr="001D158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5A76EBFF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7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37EC7860" w14:textId="77777777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đăng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ký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quyền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67B90911" w14:textId="77777777" w:rsidTr="001D158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01012725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8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610DC12F" w14:textId="77777777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đăng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ký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gắn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liền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đăng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ký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1B0A84BB" w14:textId="77777777" w:rsidTr="001D158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409DC35E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9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2442357B" w14:textId="77777777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xử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quyền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thông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bán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đấu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thỏa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thuận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bên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bán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đấu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  <w:tr w:rsidR="001D1580" w:rsidRPr="001D1580" w14:paraId="4CD0875A" w14:textId="77777777" w:rsidTr="001D158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14:paraId="7D92B3A0" w14:textId="77777777" w:rsidR="001D1580" w:rsidRPr="001D1580" w:rsidRDefault="001D1580" w:rsidP="001D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580">
              <w:rPr>
                <w:sz w:val="28"/>
                <w:szCs w:val="28"/>
              </w:rPr>
              <w:t>10</w:t>
            </w:r>
          </w:p>
        </w:tc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14:paraId="67308E50" w14:textId="6176A1C4" w:rsidR="001D1580" w:rsidRPr="001D1580" w:rsidRDefault="001D1580" w:rsidP="001D158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1580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</w:t>
            </w:r>
            <w:r>
              <w:rPr>
                <w:color w:val="000000"/>
                <w:sz w:val="28"/>
                <w:szCs w:val="28"/>
              </w:rPr>
              <w:t>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gắn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liền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đất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D1580">
              <w:rPr>
                <w:color w:val="000000"/>
                <w:sz w:val="28"/>
                <w:szCs w:val="28"/>
              </w:rPr>
              <w:t xml:space="preserve">thông qua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bán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đấu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thỏa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thuận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bên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vay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chấp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hồ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bán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đấu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580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1D1580"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76E56BCC" w14:textId="77777777" w:rsidR="0023139D" w:rsidRPr="001D1580" w:rsidRDefault="0023139D" w:rsidP="001D1580">
      <w:pPr>
        <w:spacing w:line="276" w:lineRule="auto"/>
        <w:jc w:val="right"/>
        <w:rPr>
          <w:sz w:val="28"/>
          <w:szCs w:val="28"/>
        </w:rPr>
      </w:pPr>
      <w:r w:rsidRPr="001D1580">
        <w:rPr>
          <w:sz w:val="28"/>
          <w:szCs w:val="28"/>
        </w:rPr>
        <w:t>PHỤ TRÁCH BỘ MÔN (</w:t>
      </w:r>
      <w:proofErr w:type="spellStart"/>
      <w:r w:rsidRPr="001D1580">
        <w:rPr>
          <w:sz w:val="28"/>
          <w:szCs w:val="28"/>
        </w:rPr>
        <w:t>đã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ký</w:t>
      </w:r>
      <w:proofErr w:type="spellEnd"/>
      <w:r w:rsidRPr="001D1580">
        <w:rPr>
          <w:sz w:val="28"/>
          <w:szCs w:val="28"/>
        </w:rPr>
        <w:t xml:space="preserve">); TS. </w:t>
      </w:r>
      <w:proofErr w:type="spellStart"/>
      <w:r w:rsidRPr="001D1580">
        <w:rPr>
          <w:sz w:val="28"/>
          <w:szCs w:val="28"/>
        </w:rPr>
        <w:t>Vũ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Thị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Hồng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Yến</w:t>
      </w:r>
      <w:proofErr w:type="spellEnd"/>
    </w:p>
    <w:p w14:paraId="5A6564B9" w14:textId="77777777" w:rsidR="0023139D" w:rsidRPr="001D1580" w:rsidRDefault="0023139D" w:rsidP="001D1580">
      <w:pPr>
        <w:spacing w:line="276" w:lineRule="auto"/>
        <w:jc w:val="both"/>
        <w:rPr>
          <w:b/>
          <w:sz w:val="32"/>
          <w:szCs w:val="32"/>
          <w:u w:val="single"/>
        </w:rPr>
      </w:pPr>
      <w:proofErr w:type="spellStart"/>
      <w:r w:rsidRPr="001D1580">
        <w:rPr>
          <w:b/>
          <w:sz w:val="32"/>
          <w:szCs w:val="32"/>
          <w:u w:val="single"/>
        </w:rPr>
        <w:t>Yêu</w:t>
      </w:r>
      <w:proofErr w:type="spellEnd"/>
      <w:r w:rsidRPr="001D1580">
        <w:rPr>
          <w:b/>
          <w:sz w:val="32"/>
          <w:szCs w:val="32"/>
          <w:u w:val="single"/>
        </w:rPr>
        <w:t xml:space="preserve"> </w:t>
      </w:r>
      <w:proofErr w:type="spellStart"/>
      <w:r w:rsidRPr="001D1580">
        <w:rPr>
          <w:b/>
          <w:sz w:val="32"/>
          <w:szCs w:val="32"/>
          <w:u w:val="single"/>
        </w:rPr>
        <w:t>cầu</w:t>
      </w:r>
      <w:proofErr w:type="spellEnd"/>
      <w:r w:rsidRPr="001D1580">
        <w:rPr>
          <w:b/>
          <w:sz w:val="32"/>
          <w:szCs w:val="32"/>
          <w:u w:val="single"/>
        </w:rPr>
        <w:t>:</w:t>
      </w:r>
    </w:p>
    <w:p w14:paraId="7ED5F188" w14:textId="77777777" w:rsidR="0023139D" w:rsidRPr="001D1580" w:rsidRDefault="0023139D" w:rsidP="001D1580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1D1580">
        <w:rPr>
          <w:sz w:val="28"/>
          <w:szCs w:val="28"/>
        </w:rPr>
        <w:t>Các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nhóm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="00B452E7" w:rsidRPr="001D1580">
        <w:rPr>
          <w:sz w:val="28"/>
          <w:szCs w:val="28"/>
        </w:rPr>
        <w:t>trong</w:t>
      </w:r>
      <w:proofErr w:type="spellEnd"/>
      <w:r w:rsidR="00B452E7" w:rsidRPr="001D1580">
        <w:rPr>
          <w:sz w:val="28"/>
          <w:szCs w:val="28"/>
        </w:rPr>
        <w:t xml:space="preserve"> </w:t>
      </w:r>
      <w:proofErr w:type="spellStart"/>
      <w:r w:rsidR="00B452E7" w:rsidRPr="001D1580">
        <w:rPr>
          <w:sz w:val="28"/>
          <w:szCs w:val="28"/>
        </w:rPr>
        <w:t>một</w:t>
      </w:r>
      <w:proofErr w:type="spellEnd"/>
      <w:r w:rsidR="00B452E7" w:rsidRPr="001D1580">
        <w:rPr>
          <w:sz w:val="28"/>
          <w:szCs w:val="28"/>
        </w:rPr>
        <w:t xml:space="preserve"> </w:t>
      </w:r>
      <w:proofErr w:type="spellStart"/>
      <w:r w:rsidR="00B452E7" w:rsidRPr="001D1580">
        <w:rPr>
          <w:sz w:val="28"/>
          <w:szCs w:val="28"/>
        </w:rPr>
        <w:t>lớp</w:t>
      </w:r>
      <w:proofErr w:type="spellEnd"/>
      <w:r w:rsidR="00B452E7"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làm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theo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thứ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tự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của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từng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vấn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đề</w:t>
      </w:r>
      <w:proofErr w:type="spellEnd"/>
      <w:r w:rsidRPr="001D1580">
        <w:rPr>
          <w:sz w:val="28"/>
          <w:szCs w:val="28"/>
        </w:rPr>
        <w:t xml:space="preserve"> (</w:t>
      </w:r>
      <w:proofErr w:type="spellStart"/>
      <w:r w:rsidRPr="001D1580">
        <w:rPr>
          <w:sz w:val="28"/>
          <w:szCs w:val="28"/>
        </w:rPr>
        <w:t>Ví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dụ</w:t>
      </w:r>
      <w:proofErr w:type="spellEnd"/>
      <w:r w:rsidRPr="001D1580">
        <w:rPr>
          <w:sz w:val="28"/>
          <w:szCs w:val="28"/>
        </w:rPr>
        <w:t xml:space="preserve">: </w:t>
      </w:r>
      <w:proofErr w:type="spellStart"/>
      <w:r w:rsidRPr="001D1580">
        <w:rPr>
          <w:sz w:val="28"/>
          <w:szCs w:val="28"/>
        </w:rPr>
        <w:t>Nhóm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có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thứ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tự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là</w:t>
      </w:r>
      <w:proofErr w:type="spellEnd"/>
      <w:r w:rsidRPr="001D1580">
        <w:rPr>
          <w:sz w:val="28"/>
          <w:szCs w:val="28"/>
        </w:rPr>
        <w:t xml:space="preserve"> 1 </w:t>
      </w:r>
      <w:proofErr w:type="spellStart"/>
      <w:r w:rsidRPr="001D1580">
        <w:rPr>
          <w:sz w:val="28"/>
          <w:szCs w:val="28"/>
        </w:rPr>
        <w:t>của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lớp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sẽ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làm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đề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số</w:t>
      </w:r>
      <w:proofErr w:type="spellEnd"/>
      <w:r w:rsidRPr="001D1580">
        <w:rPr>
          <w:sz w:val="28"/>
          <w:szCs w:val="28"/>
        </w:rPr>
        <w:t xml:space="preserve"> 1, </w:t>
      </w:r>
      <w:proofErr w:type="spellStart"/>
      <w:r w:rsidRPr="001D1580">
        <w:rPr>
          <w:sz w:val="28"/>
          <w:szCs w:val="28"/>
        </w:rPr>
        <w:t>tương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tự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như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vậy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đối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với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các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n</w:t>
      </w:r>
      <w:r w:rsidR="00836D35" w:rsidRPr="001D1580">
        <w:rPr>
          <w:sz w:val="28"/>
          <w:szCs w:val="28"/>
        </w:rPr>
        <w:t>hóm</w:t>
      </w:r>
      <w:proofErr w:type="spellEnd"/>
      <w:r w:rsidR="00836D35" w:rsidRPr="001D1580">
        <w:rPr>
          <w:sz w:val="28"/>
          <w:szCs w:val="28"/>
        </w:rPr>
        <w:t xml:space="preserve"> </w:t>
      </w:r>
      <w:proofErr w:type="spellStart"/>
      <w:r w:rsidR="00836D35" w:rsidRPr="001D1580">
        <w:rPr>
          <w:sz w:val="28"/>
          <w:szCs w:val="28"/>
        </w:rPr>
        <w:t>tiếp</w:t>
      </w:r>
      <w:proofErr w:type="spellEnd"/>
      <w:r w:rsidR="00836D35" w:rsidRPr="001D1580">
        <w:rPr>
          <w:sz w:val="28"/>
          <w:szCs w:val="28"/>
        </w:rPr>
        <w:t xml:space="preserve"> </w:t>
      </w:r>
      <w:proofErr w:type="spellStart"/>
      <w:r w:rsidR="00836D35" w:rsidRPr="001D1580">
        <w:rPr>
          <w:sz w:val="28"/>
          <w:szCs w:val="28"/>
        </w:rPr>
        <w:t>theo</w:t>
      </w:r>
      <w:proofErr w:type="spellEnd"/>
      <w:r w:rsidR="00836D35" w:rsidRPr="001D1580">
        <w:rPr>
          <w:sz w:val="28"/>
          <w:szCs w:val="28"/>
        </w:rPr>
        <w:t xml:space="preserve"> </w:t>
      </w:r>
      <w:proofErr w:type="spellStart"/>
      <w:r w:rsidR="00836D35" w:rsidRPr="001D1580">
        <w:rPr>
          <w:sz w:val="28"/>
          <w:szCs w:val="28"/>
        </w:rPr>
        <w:t>và</w:t>
      </w:r>
      <w:proofErr w:type="spellEnd"/>
      <w:r w:rsidR="00836D35" w:rsidRPr="001D1580">
        <w:rPr>
          <w:sz w:val="28"/>
          <w:szCs w:val="28"/>
        </w:rPr>
        <w:t xml:space="preserve"> </w:t>
      </w:r>
      <w:proofErr w:type="spellStart"/>
      <w:r w:rsidR="00836D35" w:rsidRPr="001D1580">
        <w:rPr>
          <w:sz w:val="28"/>
          <w:szCs w:val="28"/>
        </w:rPr>
        <w:t>đến</w:t>
      </w:r>
      <w:proofErr w:type="spellEnd"/>
      <w:r w:rsidR="00836D35" w:rsidRPr="001D1580">
        <w:rPr>
          <w:sz w:val="28"/>
          <w:szCs w:val="28"/>
        </w:rPr>
        <w:t xml:space="preserve"> </w:t>
      </w:r>
      <w:proofErr w:type="spellStart"/>
      <w:r w:rsidR="00836D35" w:rsidRPr="001D1580">
        <w:rPr>
          <w:sz w:val="28"/>
          <w:szCs w:val="28"/>
        </w:rPr>
        <w:t>nhóm</w:t>
      </w:r>
      <w:proofErr w:type="spellEnd"/>
      <w:r w:rsidR="00836D35" w:rsidRPr="001D1580">
        <w:rPr>
          <w:sz w:val="28"/>
          <w:szCs w:val="28"/>
        </w:rPr>
        <w:t xml:space="preserve"> </w:t>
      </w:r>
      <w:proofErr w:type="spellStart"/>
      <w:r w:rsidR="00836D35" w:rsidRPr="001D1580">
        <w:rPr>
          <w:sz w:val="28"/>
          <w:szCs w:val="28"/>
        </w:rPr>
        <w:t>thứ</w:t>
      </w:r>
      <w:proofErr w:type="spellEnd"/>
      <w:r w:rsidR="00836D35" w:rsidRPr="001D1580">
        <w:rPr>
          <w:sz w:val="28"/>
          <w:szCs w:val="28"/>
        </w:rPr>
        <w:t xml:space="preserve"> 10</w:t>
      </w:r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thì</w:t>
      </w:r>
      <w:proofErr w:type="spellEnd"/>
      <w:r w:rsidRPr="001D1580">
        <w:rPr>
          <w:sz w:val="28"/>
          <w:szCs w:val="28"/>
        </w:rPr>
        <w:t xml:space="preserve"> quay </w:t>
      </w:r>
      <w:proofErr w:type="spellStart"/>
      <w:r w:rsidRPr="001D1580">
        <w:rPr>
          <w:sz w:val="28"/>
          <w:szCs w:val="28"/>
        </w:rPr>
        <w:t>vòng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lại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từ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đầu</w:t>
      </w:r>
      <w:proofErr w:type="spellEnd"/>
      <w:r w:rsidRPr="001D1580">
        <w:rPr>
          <w:sz w:val="28"/>
          <w:szCs w:val="28"/>
        </w:rPr>
        <w:t>).</w:t>
      </w:r>
    </w:p>
    <w:p w14:paraId="709FF6EC" w14:textId="77777777" w:rsidR="0023139D" w:rsidRPr="001D1580" w:rsidRDefault="0023139D" w:rsidP="001D1580">
      <w:pPr>
        <w:pStyle w:val="ListParagraph"/>
        <w:numPr>
          <w:ilvl w:val="0"/>
          <w:numId w:val="1"/>
        </w:numPr>
        <w:spacing w:before="120" w:line="276" w:lineRule="auto"/>
        <w:contextualSpacing/>
        <w:jc w:val="both"/>
        <w:rPr>
          <w:sz w:val="28"/>
          <w:szCs w:val="28"/>
        </w:rPr>
      </w:pPr>
      <w:proofErr w:type="spellStart"/>
      <w:r w:rsidRPr="001D1580">
        <w:rPr>
          <w:sz w:val="28"/>
          <w:szCs w:val="28"/>
        </w:rPr>
        <w:t>Phải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có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biên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bản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phân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công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công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việc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cho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các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thành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viên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trong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nhóm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và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đánh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giá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kết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quả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làm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việc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của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từng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thành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viên</w:t>
      </w:r>
      <w:proofErr w:type="spellEnd"/>
      <w:r w:rsidRPr="001D1580">
        <w:rPr>
          <w:sz w:val="28"/>
          <w:szCs w:val="28"/>
        </w:rPr>
        <w:t>.</w:t>
      </w:r>
    </w:p>
    <w:p w14:paraId="43D0BA23" w14:textId="77777777" w:rsidR="0023139D" w:rsidRPr="001D1580" w:rsidRDefault="0023139D" w:rsidP="001D1580">
      <w:pPr>
        <w:pStyle w:val="ListParagraph"/>
        <w:numPr>
          <w:ilvl w:val="0"/>
          <w:numId w:val="1"/>
        </w:numPr>
        <w:spacing w:before="120" w:line="276" w:lineRule="auto"/>
        <w:contextualSpacing/>
        <w:jc w:val="both"/>
        <w:rPr>
          <w:sz w:val="28"/>
          <w:szCs w:val="28"/>
        </w:rPr>
      </w:pPr>
      <w:proofErr w:type="spellStart"/>
      <w:r w:rsidRPr="001D1580">
        <w:rPr>
          <w:sz w:val="28"/>
          <w:szCs w:val="28"/>
        </w:rPr>
        <w:t>Sản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phẩm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của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mỗi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nhóm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gồm</w:t>
      </w:r>
      <w:proofErr w:type="spellEnd"/>
      <w:r w:rsidRPr="001D1580">
        <w:rPr>
          <w:sz w:val="28"/>
          <w:szCs w:val="28"/>
        </w:rPr>
        <w:t xml:space="preserve">: 01 </w:t>
      </w:r>
      <w:proofErr w:type="spellStart"/>
      <w:r w:rsidRPr="001D1580">
        <w:rPr>
          <w:sz w:val="28"/>
          <w:szCs w:val="28"/>
        </w:rPr>
        <w:t>bản</w:t>
      </w:r>
      <w:proofErr w:type="spellEnd"/>
      <w:r w:rsidRPr="001D1580">
        <w:rPr>
          <w:sz w:val="28"/>
          <w:szCs w:val="28"/>
        </w:rPr>
        <w:t xml:space="preserve"> word </w:t>
      </w:r>
      <w:proofErr w:type="spellStart"/>
      <w:r w:rsidRPr="001D1580">
        <w:rPr>
          <w:sz w:val="28"/>
          <w:szCs w:val="28"/>
        </w:rPr>
        <w:t>nộp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cho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tổ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bộ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môn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Luật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Dân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sự</w:t>
      </w:r>
      <w:proofErr w:type="spellEnd"/>
      <w:r w:rsidRPr="001D1580">
        <w:rPr>
          <w:sz w:val="28"/>
          <w:szCs w:val="28"/>
        </w:rPr>
        <w:t xml:space="preserve">, 01 </w:t>
      </w:r>
      <w:proofErr w:type="spellStart"/>
      <w:r w:rsidRPr="001D1580">
        <w:rPr>
          <w:sz w:val="28"/>
          <w:szCs w:val="28"/>
        </w:rPr>
        <w:t>bản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thuyết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trình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được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chuẩn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bị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dưới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dạng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powerpoint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hoặc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sơ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đồ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tóm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tắt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những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vấn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đề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chính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được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trình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bày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trên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khổ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giấy</w:t>
      </w:r>
      <w:proofErr w:type="spellEnd"/>
      <w:r w:rsidRPr="001D1580">
        <w:rPr>
          <w:sz w:val="28"/>
          <w:szCs w:val="28"/>
        </w:rPr>
        <w:t xml:space="preserve"> A0. </w:t>
      </w:r>
    </w:p>
    <w:p w14:paraId="3981BB0A" w14:textId="77777777" w:rsidR="0023139D" w:rsidRPr="001D1580" w:rsidRDefault="0023139D" w:rsidP="001D1580">
      <w:pPr>
        <w:pStyle w:val="ListParagraph"/>
        <w:numPr>
          <w:ilvl w:val="0"/>
          <w:numId w:val="1"/>
        </w:numPr>
        <w:spacing w:before="120" w:line="276" w:lineRule="auto"/>
        <w:contextualSpacing/>
        <w:jc w:val="both"/>
        <w:rPr>
          <w:sz w:val="28"/>
          <w:szCs w:val="28"/>
        </w:rPr>
      </w:pPr>
      <w:proofErr w:type="spellStart"/>
      <w:r w:rsidRPr="001D1580">
        <w:rPr>
          <w:sz w:val="28"/>
          <w:szCs w:val="28"/>
        </w:rPr>
        <w:t>Nội</w:t>
      </w:r>
      <w:proofErr w:type="spellEnd"/>
      <w:r w:rsidRPr="001D1580">
        <w:rPr>
          <w:sz w:val="28"/>
          <w:szCs w:val="28"/>
        </w:rPr>
        <w:t xml:space="preserve"> dung: 8 </w:t>
      </w:r>
      <w:proofErr w:type="spellStart"/>
      <w:r w:rsidRPr="001D1580">
        <w:rPr>
          <w:sz w:val="28"/>
          <w:szCs w:val="28"/>
        </w:rPr>
        <w:t>điểm</w:t>
      </w:r>
      <w:proofErr w:type="spellEnd"/>
      <w:r w:rsidRPr="001D1580">
        <w:rPr>
          <w:sz w:val="28"/>
          <w:szCs w:val="28"/>
        </w:rPr>
        <w:t xml:space="preserve">, </w:t>
      </w:r>
      <w:proofErr w:type="spellStart"/>
      <w:r w:rsidRPr="001D1580">
        <w:rPr>
          <w:sz w:val="28"/>
          <w:szCs w:val="28"/>
        </w:rPr>
        <w:t>phương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pháp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trình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bày</w:t>
      </w:r>
      <w:proofErr w:type="spellEnd"/>
      <w:r w:rsidRPr="001D1580">
        <w:rPr>
          <w:sz w:val="28"/>
          <w:szCs w:val="28"/>
        </w:rPr>
        <w:t xml:space="preserve"> 2 </w:t>
      </w:r>
      <w:proofErr w:type="spellStart"/>
      <w:r w:rsidRPr="001D1580">
        <w:rPr>
          <w:sz w:val="28"/>
          <w:szCs w:val="28"/>
        </w:rPr>
        <w:t>điểm</w:t>
      </w:r>
      <w:proofErr w:type="spellEnd"/>
    </w:p>
    <w:p w14:paraId="40F13ECE" w14:textId="77777777" w:rsidR="0023139D" w:rsidRPr="001D1580" w:rsidRDefault="0023139D" w:rsidP="001D1580">
      <w:pPr>
        <w:pStyle w:val="ListParagraph"/>
        <w:numPr>
          <w:ilvl w:val="0"/>
          <w:numId w:val="1"/>
        </w:numPr>
        <w:spacing w:before="120" w:line="276" w:lineRule="auto"/>
        <w:contextualSpacing/>
        <w:jc w:val="both"/>
        <w:rPr>
          <w:b/>
          <w:sz w:val="28"/>
          <w:szCs w:val="28"/>
        </w:rPr>
      </w:pPr>
      <w:proofErr w:type="spellStart"/>
      <w:r w:rsidRPr="001D1580">
        <w:rPr>
          <w:b/>
          <w:sz w:val="28"/>
          <w:szCs w:val="28"/>
        </w:rPr>
        <w:t>Yêu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cầu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về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nội</w:t>
      </w:r>
      <w:proofErr w:type="spellEnd"/>
      <w:r w:rsidRPr="001D1580">
        <w:rPr>
          <w:b/>
          <w:sz w:val="28"/>
          <w:szCs w:val="28"/>
        </w:rPr>
        <w:t xml:space="preserve"> dung:</w:t>
      </w:r>
    </w:p>
    <w:p w14:paraId="02034C51" w14:textId="77777777" w:rsidR="0023139D" w:rsidRPr="001D1580" w:rsidRDefault="0023139D" w:rsidP="001D1580">
      <w:pPr>
        <w:pStyle w:val="ListParagraph"/>
        <w:spacing w:before="120" w:line="276" w:lineRule="auto"/>
        <w:jc w:val="both"/>
        <w:rPr>
          <w:b/>
          <w:sz w:val="28"/>
          <w:szCs w:val="28"/>
        </w:rPr>
      </w:pPr>
      <w:r w:rsidRPr="001D1580">
        <w:rPr>
          <w:b/>
          <w:sz w:val="28"/>
          <w:szCs w:val="28"/>
        </w:rPr>
        <w:lastRenderedPageBreak/>
        <w:t xml:space="preserve">+ </w:t>
      </w:r>
      <w:proofErr w:type="spellStart"/>
      <w:r w:rsidRPr="001D1580">
        <w:rPr>
          <w:b/>
          <w:sz w:val="28"/>
          <w:szCs w:val="28"/>
        </w:rPr>
        <w:t>Phải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xác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định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được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các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điều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khoản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cơ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bản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của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hợp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đồng</w:t>
      </w:r>
      <w:proofErr w:type="spellEnd"/>
      <w:r w:rsidRPr="001D1580">
        <w:rPr>
          <w:b/>
          <w:sz w:val="28"/>
          <w:szCs w:val="28"/>
        </w:rPr>
        <w:t xml:space="preserve">, </w:t>
      </w:r>
      <w:proofErr w:type="spellStart"/>
      <w:r w:rsidRPr="001D1580">
        <w:rPr>
          <w:b/>
          <w:sz w:val="28"/>
          <w:szCs w:val="28"/>
        </w:rPr>
        <w:t>tính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hợp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pháp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của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hợp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đồng</w:t>
      </w:r>
      <w:proofErr w:type="spellEnd"/>
      <w:r w:rsidRPr="001D1580">
        <w:rPr>
          <w:b/>
          <w:sz w:val="28"/>
          <w:szCs w:val="28"/>
        </w:rPr>
        <w:t xml:space="preserve">, </w:t>
      </w:r>
      <w:proofErr w:type="spellStart"/>
      <w:r w:rsidRPr="001D1580">
        <w:rPr>
          <w:b/>
          <w:sz w:val="28"/>
          <w:szCs w:val="28"/>
        </w:rPr>
        <w:t>thời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điểm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phát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sinh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hiệu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lực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của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hợp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đồng</w:t>
      </w:r>
      <w:proofErr w:type="spellEnd"/>
      <w:r w:rsidRPr="001D1580">
        <w:rPr>
          <w:b/>
          <w:sz w:val="28"/>
          <w:szCs w:val="28"/>
        </w:rPr>
        <w:t xml:space="preserve">, </w:t>
      </w:r>
      <w:proofErr w:type="spellStart"/>
      <w:r w:rsidRPr="001D1580">
        <w:rPr>
          <w:b/>
          <w:sz w:val="28"/>
          <w:szCs w:val="28"/>
        </w:rPr>
        <w:t>mối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quan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hệ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giữa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các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hợp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đồng</w:t>
      </w:r>
      <w:proofErr w:type="spellEnd"/>
    </w:p>
    <w:p w14:paraId="53936CFB" w14:textId="77777777" w:rsidR="0023139D" w:rsidRPr="001D1580" w:rsidRDefault="0023139D" w:rsidP="001D1580">
      <w:pPr>
        <w:pStyle w:val="ListParagraph"/>
        <w:spacing w:before="120" w:line="276" w:lineRule="auto"/>
        <w:jc w:val="both"/>
        <w:rPr>
          <w:b/>
          <w:sz w:val="28"/>
          <w:szCs w:val="28"/>
        </w:rPr>
      </w:pPr>
      <w:r w:rsidRPr="001D1580">
        <w:rPr>
          <w:b/>
          <w:sz w:val="28"/>
          <w:szCs w:val="28"/>
        </w:rPr>
        <w:t xml:space="preserve">+ </w:t>
      </w:r>
      <w:proofErr w:type="spellStart"/>
      <w:r w:rsidRPr="001D1580">
        <w:rPr>
          <w:b/>
          <w:sz w:val="28"/>
          <w:szCs w:val="28"/>
        </w:rPr>
        <w:t>Đánh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giá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những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yếu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tố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nào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trong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hợp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đồng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có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ảnh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hưởng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đến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quyền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và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lợi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ích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của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các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chủ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thể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trong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hợp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đồng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và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các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chủ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thể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có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liên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quan</w:t>
      </w:r>
      <w:proofErr w:type="spellEnd"/>
    </w:p>
    <w:p w14:paraId="59C8C3CF" w14:textId="77777777" w:rsidR="0023139D" w:rsidRPr="001D1580" w:rsidRDefault="0023139D" w:rsidP="001D1580">
      <w:pPr>
        <w:pStyle w:val="ListParagraph"/>
        <w:spacing w:before="120" w:line="276" w:lineRule="auto"/>
        <w:jc w:val="both"/>
        <w:rPr>
          <w:b/>
          <w:sz w:val="28"/>
          <w:szCs w:val="28"/>
        </w:rPr>
      </w:pPr>
      <w:r w:rsidRPr="001D1580">
        <w:rPr>
          <w:b/>
          <w:sz w:val="28"/>
          <w:szCs w:val="28"/>
        </w:rPr>
        <w:t xml:space="preserve">+ </w:t>
      </w:r>
      <w:proofErr w:type="spellStart"/>
      <w:r w:rsidRPr="001D1580">
        <w:rPr>
          <w:b/>
          <w:sz w:val="28"/>
          <w:szCs w:val="28"/>
        </w:rPr>
        <w:t>Chỉ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rõ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những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căn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cứ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pháp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lý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theo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pháp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luật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dân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sự</w:t>
      </w:r>
      <w:proofErr w:type="spellEnd"/>
      <w:r w:rsidRPr="001D1580">
        <w:rPr>
          <w:b/>
          <w:sz w:val="28"/>
          <w:szCs w:val="28"/>
        </w:rPr>
        <w:t xml:space="preserve"> chi </w:t>
      </w:r>
      <w:proofErr w:type="spellStart"/>
      <w:r w:rsidRPr="001D1580">
        <w:rPr>
          <w:b/>
          <w:sz w:val="28"/>
          <w:szCs w:val="28"/>
        </w:rPr>
        <w:t>phối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đến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việc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soạn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thảo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hợp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đồng</w:t>
      </w:r>
      <w:proofErr w:type="spellEnd"/>
    </w:p>
    <w:p w14:paraId="060CB8E4" w14:textId="77777777" w:rsidR="0023139D" w:rsidRPr="001D1580" w:rsidRDefault="0023139D" w:rsidP="001D1580">
      <w:pPr>
        <w:pStyle w:val="ListParagraph"/>
        <w:spacing w:before="120" w:line="276" w:lineRule="auto"/>
        <w:jc w:val="both"/>
        <w:rPr>
          <w:b/>
          <w:sz w:val="28"/>
          <w:szCs w:val="28"/>
        </w:rPr>
      </w:pPr>
      <w:r w:rsidRPr="001D1580">
        <w:rPr>
          <w:b/>
          <w:sz w:val="28"/>
          <w:szCs w:val="28"/>
        </w:rPr>
        <w:t xml:space="preserve">+ </w:t>
      </w:r>
      <w:proofErr w:type="spellStart"/>
      <w:r w:rsidRPr="001D1580">
        <w:rPr>
          <w:b/>
          <w:sz w:val="28"/>
          <w:szCs w:val="28"/>
        </w:rPr>
        <w:t>Chỉ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rõ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những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giấy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tờ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cần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và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đủ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trong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hồ</w:t>
      </w:r>
      <w:proofErr w:type="spellEnd"/>
      <w:r w:rsidRPr="001D1580">
        <w:rPr>
          <w:b/>
          <w:sz w:val="28"/>
          <w:szCs w:val="28"/>
        </w:rPr>
        <w:t xml:space="preserve"> </w:t>
      </w:r>
      <w:proofErr w:type="spellStart"/>
      <w:r w:rsidRPr="001D1580">
        <w:rPr>
          <w:b/>
          <w:sz w:val="28"/>
          <w:szCs w:val="28"/>
        </w:rPr>
        <w:t>sơ</w:t>
      </w:r>
      <w:proofErr w:type="spellEnd"/>
      <w:r w:rsidRPr="001D1580">
        <w:rPr>
          <w:b/>
          <w:sz w:val="28"/>
          <w:szCs w:val="28"/>
        </w:rPr>
        <w:t xml:space="preserve"> </w:t>
      </w:r>
    </w:p>
    <w:p w14:paraId="311DAA64" w14:textId="77777777" w:rsidR="006C64B8" w:rsidRPr="001D1580" w:rsidRDefault="0023139D" w:rsidP="001D1580">
      <w:pPr>
        <w:pStyle w:val="ListParagraph"/>
        <w:numPr>
          <w:ilvl w:val="0"/>
          <w:numId w:val="1"/>
        </w:numPr>
        <w:spacing w:before="120" w:line="276" w:lineRule="auto"/>
        <w:contextualSpacing/>
        <w:jc w:val="both"/>
        <w:rPr>
          <w:sz w:val="28"/>
          <w:szCs w:val="28"/>
        </w:rPr>
      </w:pPr>
      <w:proofErr w:type="spellStart"/>
      <w:r w:rsidRPr="001D1580">
        <w:rPr>
          <w:sz w:val="28"/>
          <w:szCs w:val="28"/>
        </w:rPr>
        <w:t>Yêu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cầu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về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hình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thức</w:t>
      </w:r>
      <w:proofErr w:type="spellEnd"/>
      <w:r w:rsidRPr="001D1580">
        <w:rPr>
          <w:sz w:val="28"/>
          <w:szCs w:val="28"/>
        </w:rPr>
        <w:t xml:space="preserve">: </w:t>
      </w:r>
      <w:proofErr w:type="spellStart"/>
      <w:r w:rsidRPr="001D1580">
        <w:rPr>
          <w:sz w:val="28"/>
          <w:szCs w:val="28"/>
        </w:rPr>
        <w:t>Phần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trình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bày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của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nhóm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cụ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thể</w:t>
      </w:r>
      <w:proofErr w:type="spellEnd"/>
      <w:r w:rsidRPr="001D1580">
        <w:rPr>
          <w:sz w:val="28"/>
          <w:szCs w:val="28"/>
        </w:rPr>
        <w:t xml:space="preserve">, </w:t>
      </w:r>
      <w:proofErr w:type="spellStart"/>
      <w:r w:rsidRPr="001D1580">
        <w:rPr>
          <w:sz w:val="28"/>
          <w:szCs w:val="28"/>
        </w:rPr>
        <w:t>rõ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ràng</w:t>
      </w:r>
      <w:proofErr w:type="spellEnd"/>
      <w:r w:rsidRPr="001D1580">
        <w:rPr>
          <w:sz w:val="28"/>
          <w:szCs w:val="28"/>
        </w:rPr>
        <w:t xml:space="preserve">, </w:t>
      </w:r>
      <w:proofErr w:type="spellStart"/>
      <w:r w:rsidRPr="001D1580">
        <w:rPr>
          <w:sz w:val="28"/>
          <w:szCs w:val="28"/>
        </w:rPr>
        <w:t>sạch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đẹp</w:t>
      </w:r>
      <w:proofErr w:type="spellEnd"/>
    </w:p>
    <w:p w14:paraId="5A1E9492" w14:textId="77777777" w:rsidR="0023139D" w:rsidRPr="001D1580" w:rsidRDefault="006C64B8" w:rsidP="001D1580">
      <w:pPr>
        <w:pStyle w:val="ListParagraph"/>
        <w:numPr>
          <w:ilvl w:val="0"/>
          <w:numId w:val="1"/>
        </w:numPr>
        <w:spacing w:before="120" w:line="276" w:lineRule="auto"/>
        <w:contextualSpacing/>
        <w:jc w:val="both"/>
        <w:rPr>
          <w:sz w:val="28"/>
          <w:szCs w:val="28"/>
        </w:rPr>
      </w:pPr>
      <w:proofErr w:type="spellStart"/>
      <w:r w:rsidRPr="001D1580">
        <w:rPr>
          <w:sz w:val="28"/>
          <w:szCs w:val="28"/>
        </w:rPr>
        <w:t>Mọi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thắc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mắc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về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đề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liên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hệ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với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cô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Yến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theo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số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điện</w:t>
      </w:r>
      <w:proofErr w:type="spellEnd"/>
      <w:r w:rsidRPr="001D1580">
        <w:rPr>
          <w:sz w:val="28"/>
          <w:szCs w:val="28"/>
        </w:rPr>
        <w:t xml:space="preserve"> </w:t>
      </w:r>
      <w:proofErr w:type="spellStart"/>
      <w:r w:rsidRPr="001D1580">
        <w:rPr>
          <w:sz w:val="28"/>
          <w:szCs w:val="28"/>
        </w:rPr>
        <w:t>thoại</w:t>
      </w:r>
      <w:proofErr w:type="spellEnd"/>
      <w:r w:rsidRPr="001D1580">
        <w:rPr>
          <w:sz w:val="28"/>
          <w:szCs w:val="28"/>
        </w:rPr>
        <w:t xml:space="preserve"> 0973586499 </w:t>
      </w:r>
      <w:proofErr w:type="spellStart"/>
      <w:r w:rsidRPr="001D1580">
        <w:rPr>
          <w:sz w:val="28"/>
          <w:szCs w:val="28"/>
        </w:rPr>
        <w:t>hoặc</w:t>
      </w:r>
      <w:proofErr w:type="spellEnd"/>
      <w:r w:rsidRPr="001D1580">
        <w:rPr>
          <w:sz w:val="28"/>
          <w:szCs w:val="28"/>
        </w:rPr>
        <w:t xml:space="preserve"> mail: vuthihongyenhlu@gmail.com./.</w:t>
      </w:r>
    </w:p>
    <w:p w14:paraId="62368180" w14:textId="77777777" w:rsidR="0088084C" w:rsidRPr="001D1580" w:rsidRDefault="0088084C" w:rsidP="001D1580">
      <w:pPr>
        <w:spacing w:line="276" w:lineRule="auto"/>
        <w:rPr>
          <w:sz w:val="28"/>
          <w:szCs w:val="28"/>
        </w:rPr>
      </w:pPr>
    </w:p>
    <w:sectPr w:rsidR="0088084C" w:rsidRPr="001D1580" w:rsidSect="003D51DF">
      <w:pgSz w:w="12240" w:h="15840"/>
      <w:pgMar w:top="567" w:right="567" w:bottom="119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F4C3B"/>
    <w:multiLevelType w:val="hybridMultilevel"/>
    <w:tmpl w:val="4D900734"/>
    <w:lvl w:ilvl="0" w:tplc="8E2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3"/>
    <w:rsid w:val="001D1580"/>
    <w:rsid w:val="0023139D"/>
    <w:rsid w:val="003D51DF"/>
    <w:rsid w:val="006C64B8"/>
    <w:rsid w:val="00836D35"/>
    <w:rsid w:val="0088084C"/>
    <w:rsid w:val="00953B43"/>
    <w:rsid w:val="00B452E7"/>
    <w:rsid w:val="00D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5CD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MinhDinh</dc:creator>
  <cp:keywords/>
  <dc:description/>
  <cp:lastModifiedBy>Microsoft Office User</cp:lastModifiedBy>
  <cp:revision>8</cp:revision>
  <dcterms:created xsi:type="dcterms:W3CDTF">2015-08-10T00:53:00Z</dcterms:created>
  <dcterms:modified xsi:type="dcterms:W3CDTF">2017-12-17T15:06:00Z</dcterms:modified>
</cp:coreProperties>
</file>